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F9" w:rsidRPr="00DE46F9" w:rsidRDefault="00DE46F9" w:rsidP="00DE46F9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по русскому языку (11 класс)</w:t>
      </w:r>
    </w:p>
    <w:p w:rsidR="00DE46F9" w:rsidRPr="00DE46F9" w:rsidRDefault="00DE46F9" w:rsidP="00DE46F9">
      <w:pPr>
        <w:pStyle w:val="a3"/>
        <w:shd w:val="clear" w:color="auto" w:fill="FFFFFF"/>
        <w:spacing w:before="0" w:beforeAutospacing="0" w:after="0" w:afterAutospacing="0"/>
        <w:contextualSpacing/>
        <w:rPr>
          <w:color w:val="212529"/>
        </w:rPr>
      </w:pPr>
      <w:r w:rsidRPr="00DE46F9">
        <w:rPr>
          <w:b/>
          <w:bCs/>
          <w:color w:val="212529"/>
        </w:rPr>
        <w:t xml:space="preserve">Учитель русского языка и литературы: </w:t>
      </w:r>
      <w:proofErr w:type="spellStart"/>
      <w:r w:rsidRPr="00DE46F9">
        <w:rPr>
          <w:bCs/>
          <w:color w:val="212529"/>
        </w:rPr>
        <w:t>Загарина</w:t>
      </w:r>
      <w:proofErr w:type="spellEnd"/>
      <w:r w:rsidRPr="00DE46F9">
        <w:rPr>
          <w:bCs/>
          <w:color w:val="212529"/>
        </w:rPr>
        <w:t xml:space="preserve"> Яна Анатольевна</w:t>
      </w:r>
    </w:p>
    <w:p w:rsidR="00DE46F9" w:rsidRPr="00DE46F9" w:rsidRDefault="00DE46F9" w:rsidP="00DE46F9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="006F3E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05.12.2025г.</w:t>
      </w:r>
    </w:p>
    <w:p w:rsidR="00DE46F9" w:rsidRPr="00DE46F9" w:rsidRDefault="00DE46F9" w:rsidP="00DE46F9">
      <w:pPr>
        <w:pStyle w:val="a3"/>
        <w:shd w:val="clear" w:color="auto" w:fill="FFFFFF"/>
        <w:spacing w:before="0" w:beforeAutospacing="0" w:after="0" w:afterAutospacing="0"/>
        <w:contextualSpacing/>
        <w:rPr>
          <w:color w:val="212529"/>
        </w:rPr>
      </w:pPr>
      <w:r w:rsidRPr="00DE46F9">
        <w:rPr>
          <w:b/>
          <w:bCs/>
        </w:rPr>
        <w:t>Тема урока:</w:t>
      </w:r>
      <w:r w:rsidRPr="00DE46F9">
        <w:t xml:space="preserve"> </w:t>
      </w:r>
      <w:r w:rsidRPr="00DE46F9">
        <w:rPr>
          <w:bCs/>
          <w:color w:val="212529"/>
        </w:rPr>
        <w:t>Норм</w:t>
      </w:r>
      <w:r>
        <w:rPr>
          <w:bCs/>
          <w:color w:val="212529"/>
        </w:rPr>
        <w:t>ы  русского литературного языка</w:t>
      </w:r>
    </w:p>
    <w:p w:rsidR="00DE46F9" w:rsidRPr="00DE46F9" w:rsidRDefault="00DE46F9" w:rsidP="00DE46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DE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</w:p>
    <w:p w:rsidR="00DE46F9" w:rsidRPr="00DE46F9" w:rsidRDefault="00DE46F9" w:rsidP="00DE46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DE4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DE46F9" w:rsidRPr="00DE46F9" w:rsidRDefault="00DE46F9" w:rsidP="00DE46F9">
      <w:pPr>
        <w:pStyle w:val="a3"/>
        <w:shd w:val="clear" w:color="auto" w:fill="FFFFFF"/>
        <w:spacing w:before="0" w:beforeAutospacing="0" w:after="0" w:afterAutospacing="0"/>
        <w:contextualSpacing/>
        <w:rPr>
          <w:color w:val="212529"/>
        </w:rPr>
      </w:pPr>
      <w:r w:rsidRPr="00DE46F9">
        <w:rPr>
          <w:b/>
          <w:bCs/>
        </w:rPr>
        <w:t>Вид урока:</w:t>
      </w:r>
      <w:r w:rsidRPr="00DE46F9">
        <w:t xml:space="preserve"> </w:t>
      </w:r>
      <w:r w:rsidRPr="00DE46F9">
        <w:rPr>
          <w:bCs/>
          <w:color w:val="212529"/>
        </w:rPr>
        <w:t>урок-практикум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rPr>
          <w:color w:val="212529"/>
        </w:rPr>
      </w:pPr>
      <w:r w:rsidRPr="00DE46F9">
        <w:rPr>
          <w:color w:val="212529"/>
        </w:rPr>
        <w:t> 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b/>
          <w:bCs/>
          <w:color w:val="212529"/>
        </w:rPr>
        <w:t>Цель: </w:t>
      </w:r>
      <w:r w:rsidRPr="00DE46F9">
        <w:rPr>
          <w:color w:val="212529"/>
        </w:rPr>
        <w:t>закрепить на практике полученные знания по культуре речи, установить зависимость между речевой культурой человека и его общей культурой; воспитывать любовь и уважение к родному языку, формировать навыки речевого общения.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b/>
          <w:bCs/>
          <w:color w:val="212529"/>
        </w:rPr>
        <w:t>Задачи, ориентированные на достижение: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b/>
          <w:bCs/>
          <w:color w:val="212529"/>
        </w:rPr>
        <w:t>личностных результатов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color w:val="000000"/>
        </w:rPr>
        <w:t xml:space="preserve">-формировать у </w:t>
      </w:r>
      <w:proofErr w:type="gramStart"/>
      <w:r w:rsidRPr="00DE46F9">
        <w:rPr>
          <w:color w:val="000000"/>
        </w:rPr>
        <w:t>обучающихся</w:t>
      </w:r>
      <w:proofErr w:type="gramEnd"/>
      <w:r w:rsidRPr="00DE46F9">
        <w:rPr>
          <w:color w:val="000000"/>
        </w:rPr>
        <w:t xml:space="preserve"> положит</w:t>
      </w:r>
      <w:bookmarkStart w:id="0" w:name="_GoBack"/>
      <w:bookmarkEnd w:id="0"/>
      <w:r w:rsidRPr="00DE46F9">
        <w:rPr>
          <w:color w:val="000000"/>
        </w:rPr>
        <w:t>ельную мотивацию к урокам русского языка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color w:val="000000"/>
        </w:rPr>
        <w:t>путём вовлечения в активную деятельность;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color w:val="000000"/>
        </w:rPr>
        <w:t>- помочь осознать ценность совместной деятельности;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color w:val="000000"/>
        </w:rPr>
        <w:t>- воспитывать культуру речи, бережное отношение к русскому языку.</w:t>
      </w:r>
    </w:p>
    <w:p w:rsidR="008978C6" w:rsidRPr="00DE46F9" w:rsidRDefault="008978C6" w:rsidP="00DE46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DE46F9">
        <w:rPr>
          <w:b/>
          <w:bCs/>
          <w:color w:val="000000"/>
        </w:rPr>
        <w:t xml:space="preserve">                            </w:t>
      </w:r>
      <w:proofErr w:type="spellStart"/>
      <w:r w:rsidRPr="00DE46F9">
        <w:rPr>
          <w:b/>
          <w:bCs/>
          <w:color w:val="000000"/>
        </w:rPr>
        <w:t>метапредметных</w:t>
      </w:r>
      <w:proofErr w:type="spellEnd"/>
      <w:r w:rsidRPr="00DE46F9">
        <w:rPr>
          <w:b/>
          <w:bCs/>
          <w:color w:val="000000"/>
        </w:rPr>
        <w:t xml:space="preserve"> результатов: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000000"/>
        </w:rPr>
        <w:t>Регулятивные УУД: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>- уметь оценивать результаты деятельности, анализировать собственную работу,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планировать свое действие в соответствии с поставленной задачей, определять цель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>учебной деятельности (этапа) в сотрудничестве с учителем.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000000"/>
        </w:rPr>
        <w:t>Коммуникативные УУД: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>- уметь определять цель учебной деятельности, слушать собеседника, формулировать собственное мнение и позицию, уметь с точностью и достаточной полнотой выражать свои мысли.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000000"/>
        </w:rPr>
        <w:t>Познавательные УУД: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>- уметь систематизировать ранее полученный материал, работать со словарями,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>находить нужную информацию, работать с разными по уровню заданиями, уметь составлять алгоритмы деятельности при решении проблемы.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000000"/>
        </w:rPr>
        <w:t>                              предметных результатов: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>- формировать понятия о культуре речи, нормах языка;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>- формировать умения исправлять разные виды ошибок;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000000"/>
        </w:rPr>
        <w:t xml:space="preserve">- совершенствовать речевую культуру </w:t>
      </w:r>
      <w:proofErr w:type="gramStart"/>
      <w:r w:rsidRPr="008978C6">
        <w:rPr>
          <w:color w:val="000000"/>
        </w:rPr>
        <w:t>обучающихся</w:t>
      </w:r>
      <w:proofErr w:type="gramEnd"/>
      <w:r w:rsidRPr="008978C6">
        <w:rPr>
          <w:color w:val="000000"/>
        </w:rPr>
        <w:t>;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gramStart"/>
      <w:r w:rsidRPr="008978C6">
        <w:rPr>
          <w:b/>
          <w:bCs/>
          <w:color w:val="212529"/>
        </w:rPr>
        <w:t>Оборудование: </w:t>
      </w:r>
      <w:r w:rsidRPr="008978C6">
        <w:rPr>
          <w:color w:val="212529"/>
        </w:rPr>
        <w:t>компьютер, мультимедийный проектор, учебная презентация, плакаты, карточки, творческие проекты обучающихся.</w:t>
      </w:r>
      <w:proofErr w:type="gram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gramStart"/>
      <w:r w:rsidRPr="008978C6">
        <w:rPr>
          <w:b/>
          <w:bCs/>
          <w:color w:val="212529"/>
        </w:rPr>
        <w:t>Формы организации работы детей</w:t>
      </w:r>
      <w:r w:rsidRPr="008978C6">
        <w:rPr>
          <w:color w:val="212529"/>
        </w:rPr>
        <w:t>: фронтальная, индивидуальная, групповая: систематизация полученных знаний, исследовательская работа, оценка собственной деятельности на уроке, самоконтроль, взаимоконтроль.</w:t>
      </w:r>
      <w:proofErr w:type="gram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Тип урока</w:t>
      </w:r>
      <w:r w:rsidRPr="008978C6">
        <w:rPr>
          <w:color w:val="212529"/>
        </w:rPr>
        <w:t>: урок комплексного применения знаний, умений (урок закрепления)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Форма урока:</w:t>
      </w:r>
      <w:r w:rsidRPr="008978C6">
        <w:rPr>
          <w:color w:val="212529"/>
        </w:rPr>
        <w:t> урок-практикум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                                                      Ход урока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b/>
          <w:bCs/>
          <w:color w:val="212529"/>
        </w:rPr>
        <w:t>I.Организационный</w:t>
      </w:r>
      <w:proofErr w:type="spellEnd"/>
      <w:r w:rsidRPr="008978C6">
        <w:rPr>
          <w:b/>
          <w:bCs/>
          <w:color w:val="212529"/>
        </w:rPr>
        <w:t xml:space="preserve"> этап. Мотивация учебной деятельности (Слайд 1)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> «Заговори, чтобы я тебя увидел» - это афоризм, рожденный в далекие античные времена. Вдумайтесь, какой глубокий смысл заложен в нем. Ведь именно по речи человека мы судим о его индивидуальных качествах. В речи человека, как в зеркале, отражается его культура, содержание и глубина его мыслей, воспитанность. Французский философ Вольтер говорил: «Прекрасная мысль теряет свою цену, если дурно выражена</w:t>
      </w:r>
      <w:proofErr w:type="gramStart"/>
      <w:r w:rsidRPr="008978C6">
        <w:rPr>
          <w:color w:val="212529"/>
        </w:rPr>
        <w:t xml:space="preserve">.» </w:t>
      </w:r>
      <w:proofErr w:type="gramEnd"/>
      <w:r w:rsidRPr="008978C6">
        <w:rPr>
          <w:color w:val="212529"/>
        </w:rPr>
        <w:t xml:space="preserve">Нельзя не признать справедливость этих слов. Для того чтобы наши мысли не потеряли своей цены, они должны быть выражены правильно, ясно, доступно, ярко, образно и выразительно. Именно такие требования предъявляются современному русскому языку. Одним из признаков русского языка является его </w:t>
      </w:r>
      <w:proofErr w:type="spellStart"/>
      <w:r w:rsidRPr="008978C6">
        <w:rPr>
          <w:color w:val="212529"/>
        </w:rPr>
        <w:t>нормированность</w:t>
      </w:r>
      <w:proofErr w:type="spellEnd"/>
      <w:r w:rsidRPr="008978C6">
        <w:rPr>
          <w:color w:val="212529"/>
        </w:rPr>
        <w:t>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b/>
          <w:bCs/>
          <w:color w:val="212529"/>
        </w:rPr>
        <w:lastRenderedPageBreak/>
        <w:t>II.Проверка</w:t>
      </w:r>
      <w:proofErr w:type="spellEnd"/>
      <w:r w:rsidRPr="008978C6">
        <w:rPr>
          <w:b/>
          <w:bCs/>
          <w:color w:val="212529"/>
        </w:rPr>
        <w:t xml:space="preserve"> домашнего задания. Актуализация полученных знаний.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Фронтальный опрос (Слайд 2)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-</w:t>
      </w:r>
      <w:r w:rsidRPr="008978C6">
        <w:rPr>
          <w:rStyle w:val="a4"/>
          <w:color w:val="212529"/>
        </w:rPr>
        <w:t xml:space="preserve">Что предполагает </w:t>
      </w:r>
      <w:proofErr w:type="spellStart"/>
      <w:r w:rsidRPr="008978C6">
        <w:rPr>
          <w:rStyle w:val="a4"/>
          <w:color w:val="212529"/>
        </w:rPr>
        <w:t>нормированность</w:t>
      </w:r>
      <w:proofErr w:type="spellEnd"/>
      <w:r w:rsidRPr="008978C6">
        <w:rPr>
          <w:rStyle w:val="a4"/>
          <w:color w:val="212529"/>
        </w:rPr>
        <w:t>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Общие правила употребления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Произношения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Образования и написания слов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Изменение слов и сочетание друг с другом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(Слайд 3)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-</w:t>
      </w:r>
      <w:r w:rsidRPr="008978C6">
        <w:rPr>
          <w:rStyle w:val="a4"/>
          <w:color w:val="212529"/>
        </w:rPr>
        <w:t>Какие типы норм русского языка вам известны?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Орфографические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Пунктуационные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Акцентологические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Орфоэпические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Лексические и фразеологические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Словообразовательные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Морфологические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Синтаксические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b/>
          <w:bCs/>
          <w:color w:val="212529"/>
        </w:rPr>
        <w:t>III.Постановка</w:t>
      </w:r>
      <w:proofErr w:type="spellEnd"/>
      <w:r w:rsidRPr="008978C6">
        <w:rPr>
          <w:b/>
          <w:bCs/>
          <w:color w:val="212529"/>
        </w:rPr>
        <w:t xml:space="preserve"> целей и задач урока.</w:t>
      </w:r>
      <w:r w:rsidRPr="008978C6">
        <w:rPr>
          <w:color w:val="212529"/>
        </w:rPr>
        <w:t> </w:t>
      </w:r>
      <w:r w:rsidRPr="008978C6">
        <w:rPr>
          <w:b/>
          <w:bCs/>
          <w:color w:val="212529"/>
        </w:rPr>
        <w:t>Мотивация учебной деятельности</w:t>
      </w:r>
      <w:r w:rsidRPr="008978C6">
        <w:rPr>
          <w:color w:val="212529"/>
        </w:rPr>
        <w:t>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gramStart"/>
      <w:r w:rsidRPr="008978C6">
        <w:rPr>
          <w:color w:val="212529"/>
        </w:rPr>
        <w:t>(Обучающиеся самостоятельно ставят цели и задачи урока?</w:t>
      </w:r>
      <w:proofErr w:type="gramEnd"/>
      <w:r w:rsidRPr="008978C6">
        <w:rPr>
          <w:color w:val="212529"/>
        </w:rPr>
        <w:t xml:space="preserve"> </w:t>
      </w:r>
      <w:proofErr w:type="gramStart"/>
      <w:r w:rsidRPr="008978C6">
        <w:rPr>
          <w:color w:val="212529"/>
        </w:rPr>
        <w:t>При необходимости учитель корректирует и дополняет)</w:t>
      </w:r>
      <w:proofErr w:type="gram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(Слайд 4)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 xml:space="preserve"> Одним из необходимых признаков культурной, грамотной речи является правильная постановка ударения. Но, к сожалению, не все люди придерживаются акцентологических норм. А в результате – «подруга нам </w:t>
      </w:r>
      <w:proofErr w:type="spellStart"/>
      <w:r w:rsidRPr="008978C6">
        <w:rPr>
          <w:color w:val="212529"/>
        </w:rPr>
        <w:t>звОнит</w:t>
      </w:r>
      <w:proofErr w:type="spellEnd"/>
      <w:r w:rsidRPr="008978C6">
        <w:rPr>
          <w:color w:val="212529"/>
        </w:rPr>
        <w:t>», носим мы «</w:t>
      </w:r>
      <w:proofErr w:type="spellStart"/>
      <w:r w:rsidRPr="008978C6">
        <w:rPr>
          <w:color w:val="212529"/>
        </w:rPr>
        <w:t>бантЫ</w:t>
      </w:r>
      <w:proofErr w:type="spellEnd"/>
      <w:r w:rsidRPr="008978C6">
        <w:rPr>
          <w:color w:val="212529"/>
        </w:rPr>
        <w:t xml:space="preserve"> и </w:t>
      </w:r>
      <w:proofErr w:type="spellStart"/>
      <w:r w:rsidRPr="008978C6">
        <w:rPr>
          <w:color w:val="212529"/>
        </w:rPr>
        <w:t>шарфЫ</w:t>
      </w:r>
      <w:proofErr w:type="spellEnd"/>
      <w:r w:rsidRPr="008978C6">
        <w:rPr>
          <w:color w:val="212529"/>
        </w:rPr>
        <w:t>», в магазине покупаем «</w:t>
      </w:r>
      <w:proofErr w:type="spellStart"/>
      <w:r w:rsidRPr="008978C6">
        <w:rPr>
          <w:color w:val="212529"/>
        </w:rPr>
        <w:t>тортЫ</w:t>
      </w:r>
      <w:proofErr w:type="spellEnd"/>
      <w:r w:rsidRPr="008978C6">
        <w:rPr>
          <w:color w:val="212529"/>
        </w:rPr>
        <w:t xml:space="preserve">». А уж если пришли на рынок купить в подарок </w:t>
      </w:r>
      <w:proofErr w:type="spellStart"/>
      <w:r w:rsidRPr="008978C6">
        <w:rPr>
          <w:color w:val="212529"/>
        </w:rPr>
        <w:t>брелОки</w:t>
      </w:r>
      <w:proofErr w:type="spellEnd"/>
      <w:r w:rsidRPr="008978C6">
        <w:rPr>
          <w:color w:val="212529"/>
        </w:rPr>
        <w:t xml:space="preserve">, то и вовсе рискуем остаться без покупки, потому что нас вряд ли поймут. Не поймут вас и в столовой, если вдруг вы решите заказать </w:t>
      </w:r>
      <w:proofErr w:type="spellStart"/>
      <w:r w:rsidRPr="008978C6">
        <w:rPr>
          <w:color w:val="212529"/>
        </w:rPr>
        <w:t>тЕфтели</w:t>
      </w:r>
      <w:proofErr w:type="spellEnd"/>
      <w:r w:rsidRPr="008978C6">
        <w:rPr>
          <w:color w:val="212529"/>
        </w:rPr>
        <w:t>. Вот и получается, что говорим мы на одном языке, но порой не понимаем друг друга. Стоит задуматься – есть над чем. Я предлагаю вам проверить свое произношение и при необходимости скорректировать его.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(Слайд 5-6)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Задание с последующей взаимопроверкой и коррекцией: поставить ударение в словах, составить предложение с одним из этих слов.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color w:val="212529"/>
        </w:rPr>
        <w:t>АлфавИт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аэропОрта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апострОф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баловАть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бАнты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бутЫль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газопровОд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жалюзИ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звонИт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завИдно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исчЕрпать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каталОг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квартАл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красИвее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кУхонный</w:t>
      </w:r>
      <w:proofErr w:type="spellEnd"/>
      <w:r w:rsidRPr="008978C6">
        <w:rPr>
          <w:color w:val="212529"/>
        </w:rPr>
        <w:t xml:space="preserve">, на </w:t>
      </w:r>
      <w:proofErr w:type="spellStart"/>
      <w:r w:rsidRPr="008978C6">
        <w:rPr>
          <w:color w:val="212529"/>
        </w:rPr>
        <w:t>крУги</w:t>
      </w:r>
      <w:proofErr w:type="spellEnd"/>
      <w:r w:rsidRPr="008978C6">
        <w:rPr>
          <w:color w:val="212529"/>
        </w:rPr>
        <w:t xml:space="preserve"> своя, </w:t>
      </w:r>
      <w:proofErr w:type="spellStart"/>
      <w:r w:rsidRPr="008978C6">
        <w:rPr>
          <w:color w:val="212529"/>
        </w:rPr>
        <w:t>мытАрство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намЕрение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обеспЕчение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облегчИть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тОрты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понялА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слИвовый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столЯр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танцовщИк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углубИть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цепОчка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цыгАн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щавЕль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шАрфы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шелковИца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запыхАлся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украИнский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ходАтайствовать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тЕфтели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тефтЕлька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исчЕрпать</w:t>
      </w:r>
      <w:proofErr w:type="spellEnd"/>
      <w:r w:rsidRPr="008978C6">
        <w:rPr>
          <w:color w:val="212529"/>
        </w:rPr>
        <w:t>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> Ну что ж, есть над чем работать. Главное – ваше желание. В связи с этим я хотела бы вам рассказать очень поучительную историю, которая когда-то произошла с Корнеем Ивановичем Чуковским. Вот о чем он вспоминал: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«Когда я приехал из Одессы в Петербург и впервые выступил с докладом на литературном вечере, то допустил</w:t>
      </w:r>
      <w:proofErr w:type="gramStart"/>
      <w:r w:rsidRPr="008978C6">
        <w:rPr>
          <w:color w:val="212529"/>
        </w:rPr>
        <w:t xml:space="preserve"> ,</w:t>
      </w:r>
      <w:proofErr w:type="gramEnd"/>
      <w:r w:rsidRPr="008978C6">
        <w:rPr>
          <w:color w:val="212529"/>
        </w:rPr>
        <w:t xml:space="preserve"> как выяснилось, 92 ошибки в ударении слов. Городецкий подсчитал и сказал мне об этом. Я тотчас сел за словарь и больше не допускал подобных ошибок!» Итак, думаю, эта поучительная история станет и для вас хорошей мотивацией для соблюдения норм русского литературного языка.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b/>
          <w:bCs/>
          <w:color w:val="212529"/>
        </w:rPr>
        <w:t>IV.Работа</w:t>
      </w:r>
      <w:proofErr w:type="spellEnd"/>
      <w:r w:rsidRPr="008978C6">
        <w:rPr>
          <w:b/>
          <w:bCs/>
          <w:color w:val="212529"/>
        </w:rPr>
        <w:t xml:space="preserve"> над темой урока. Закрепление полученных знаний. Практическая работа.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 </w:t>
      </w:r>
      <w:r w:rsidRPr="008978C6">
        <w:rPr>
          <w:color w:val="212529"/>
        </w:rPr>
        <w:t>Ребята, в этом году вам предстоит сдать ЕГЭ. В задании № 4 необходимо указать варианты ответов, в которых верно выделена буква, обозначающая ударный гласный звук. На ваших партах лежат карточки с заданием. Предлагаю вам проверить свои знания.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lastRenderedPageBreak/>
        <w:t>1.Самостоятельная работа с типовыми заданиями ЕГЭ, дальнейшая взаимопроверка и коррекция.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 </w:t>
      </w:r>
      <w:r w:rsidRPr="008978C6">
        <w:rPr>
          <w:color w:val="212529"/>
        </w:rPr>
        <w:t>Особенности ударения придают нашей речи мелодичность, ритмически разнообразят её.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А вот незнание и несоблюдение следующих норм языка серьезно затрудняют общение, отвлекает от предмета разговора, вызывает нежелательные ассоциации. Исковерканное слово оскорбляет и слух, и глаз (если оно написано), затрудняет общение и поэтому осуждается в любой культурной среде.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Вот примеры этих слов – уродцев: </w:t>
      </w:r>
      <w:r w:rsidRPr="008978C6">
        <w:rPr>
          <w:b/>
          <w:bCs/>
          <w:color w:val="212529"/>
        </w:rPr>
        <w:t>(Слайд 7-8)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color w:val="212529"/>
        </w:rPr>
        <w:t>Пирожно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нервопатолог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уплотит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уплоченный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троллебус</w:t>
      </w:r>
      <w:proofErr w:type="spellEnd"/>
      <w:r w:rsidRPr="008978C6">
        <w:rPr>
          <w:color w:val="212529"/>
        </w:rPr>
        <w:t>, дерматин и т.д.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Вопрос:</w:t>
      </w:r>
      <w:r w:rsidRPr="008978C6">
        <w:rPr>
          <w:color w:val="212529"/>
        </w:rPr>
        <w:t> Давайте вспомним, какие литературные нормы языка здесь нарушены. Исправьте и запишите эти слова.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(Слайд 9-10)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2.Задание с последующей самопроверкой</w:t>
      </w:r>
      <w:r w:rsidRPr="008978C6">
        <w:rPr>
          <w:color w:val="212529"/>
        </w:rPr>
        <w:t xml:space="preserve">: из данных вариантов выберите </w:t>
      </w:r>
      <w:proofErr w:type="gramStart"/>
      <w:r w:rsidRPr="008978C6">
        <w:rPr>
          <w:color w:val="212529"/>
        </w:rPr>
        <w:t>правильные</w:t>
      </w:r>
      <w:proofErr w:type="gramEnd"/>
      <w:r w:rsidRPr="008978C6">
        <w:rPr>
          <w:color w:val="212529"/>
        </w:rPr>
        <w:t xml:space="preserve"> (нормативные) и запишите.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color w:val="212529"/>
        </w:rPr>
        <w:t>Насморок</w:t>
      </w:r>
      <w:proofErr w:type="spellEnd"/>
      <w:r w:rsidRPr="008978C6">
        <w:rPr>
          <w:color w:val="212529"/>
        </w:rPr>
        <w:t xml:space="preserve"> – насморк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color w:val="212529"/>
        </w:rPr>
        <w:t>Резетка</w:t>
      </w:r>
      <w:proofErr w:type="spellEnd"/>
      <w:r w:rsidRPr="008978C6">
        <w:rPr>
          <w:color w:val="212529"/>
        </w:rPr>
        <w:t xml:space="preserve"> – розетка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color w:val="212529"/>
        </w:rPr>
        <w:t>Друшлаг</w:t>
      </w:r>
      <w:proofErr w:type="spellEnd"/>
      <w:r w:rsidRPr="008978C6">
        <w:rPr>
          <w:color w:val="212529"/>
        </w:rPr>
        <w:t xml:space="preserve"> – дуршлаг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Свекла – свёкла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Афера – </w:t>
      </w:r>
      <w:proofErr w:type="spellStart"/>
      <w:r w:rsidRPr="008978C6">
        <w:rPr>
          <w:color w:val="212529"/>
        </w:rPr>
        <w:t>афёра</w:t>
      </w:r>
      <w:proofErr w:type="spell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color w:val="212529"/>
        </w:rPr>
        <w:t>Брелки</w:t>
      </w:r>
      <w:proofErr w:type="spellEnd"/>
      <w:r w:rsidRPr="008978C6">
        <w:rPr>
          <w:color w:val="212529"/>
        </w:rPr>
        <w:t xml:space="preserve"> – брелоки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color w:val="212529"/>
        </w:rPr>
        <w:t>Полувер</w:t>
      </w:r>
      <w:proofErr w:type="spellEnd"/>
      <w:r w:rsidRPr="008978C6">
        <w:rPr>
          <w:color w:val="212529"/>
        </w:rPr>
        <w:t xml:space="preserve"> – пуловер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Опека – </w:t>
      </w:r>
      <w:proofErr w:type="spellStart"/>
      <w:r w:rsidRPr="008978C6">
        <w:rPr>
          <w:color w:val="212529"/>
        </w:rPr>
        <w:t>опёка</w:t>
      </w:r>
      <w:proofErr w:type="spell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(Слайд 11)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3.Задание с последующей самопроверкой</w:t>
      </w:r>
      <w:proofErr w:type="gramStart"/>
      <w:r w:rsidRPr="008978C6">
        <w:rPr>
          <w:b/>
          <w:bCs/>
          <w:color w:val="212529"/>
        </w:rPr>
        <w:t xml:space="preserve"> :</w:t>
      </w:r>
      <w:proofErr w:type="gramEnd"/>
      <w:r w:rsidRPr="008978C6">
        <w:rPr>
          <w:color w:val="212529"/>
        </w:rPr>
        <w:t> найдите четвертое лишнее и объясните свой выбор.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1. Теннис, партер, музей, свитер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2. Фанера, термин, пионер, детектив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3. Нечто, что, чтобы, ни за что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 </w:t>
      </w:r>
      <w:r w:rsidRPr="008978C6">
        <w:rPr>
          <w:color w:val="212529"/>
        </w:rPr>
        <w:t>да, наша речь начинается со звуков. Ни одно слово не может существовать без звуковой оболочки. Поэтому очень важно, чтобы произносилось оно единообразно, а не по желанию говорящего, чтобы его звуковая одежда была узнаваема всеми. </w:t>
      </w:r>
      <w:r w:rsidRPr="008978C6">
        <w:rPr>
          <w:b/>
          <w:bCs/>
          <w:color w:val="212529"/>
        </w:rPr>
        <w:t>(Слайд 12)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rStyle w:val="a5"/>
          <w:b/>
          <w:bCs/>
          <w:color w:val="212529"/>
        </w:rPr>
        <w:t>                                                    Динамическая пауза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Задание 4.</w:t>
      </w:r>
      <w:r w:rsidRPr="008978C6">
        <w:rPr>
          <w:color w:val="212529"/>
        </w:rPr>
        <w:t> </w:t>
      </w: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> Мне как учителю приходится очень часто иметь дело с вашими письменными работами. Ошибки, допущенные в сочинениях, изложениях, учитель должен не только исправить, но и дифференцировать. Работа не из легких. Но сегодня эту роль я предлагаю вам. Перед вами лежат карточки, в них – словосочетания, предложения с различными нарушениями норм русского литературного языка. Ваша задача – устранить эти ошибки. </w:t>
      </w:r>
      <w:r w:rsidRPr="008978C6">
        <w:rPr>
          <w:rStyle w:val="a5"/>
          <w:b/>
          <w:bCs/>
          <w:color w:val="212529"/>
        </w:rPr>
        <w:t>(Работа в парах с дальнейшей проверкой и коррекцией)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                                                             Карточка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 xml:space="preserve">1) Из данных сочетаний выберите </w:t>
      </w:r>
      <w:proofErr w:type="gramStart"/>
      <w:r w:rsidRPr="008978C6">
        <w:rPr>
          <w:b/>
          <w:bCs/>
          <w:color w:val="212529"/>
        </w:rPr>
        <w:t>правильные</w:t>
      </w:r>
      <w:proofErr w:type="gramEnd"/>
      <w:r w:rsidRPr="008978C6">
        <w:rPr>
          <w:b/>
          <w:bCs/>
          <w:color w:val="212529"/>
        </w:rPr>
        <w:t>. Выбор аргументируйте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gramStart"/>
      <w:r w:rsidRPr="008978C6">
        <w:rPr>
          <w:color w:val="212529"/>
        </w:rPr>
        <w:t>Играть значение</w:t>
      </w:r>
      <w:proofErr w:type="gramEnd"/>
      <w:r w:rsidRPr="008978C6">
        <w:rPr>
          <w:color w:val="212529"/>
        </w:rPr>
        <w:t xml:space="preserve"> – играть роль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Более – менее интересный – более или менее интересный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Где-то в конце дня – примерно в конце дня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gramStart"/>
      <w:r w:rsidRPr="008978C6">
        <w:rPr>
          <w:color w:val="212529"/>
        </w:rPr>
        <w:t>Бывай</w:t>
      </w:r>
      <w:proofErr w:type="gramEnd"/>
      <w:r w:rsidRPr="008978C6">
        <w:rPr>
          <w:color w:val="212529"/>
        </w:rPr>
        <w:t xml:space="preserve"> здоров – будь здоров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Обратно засмеялся – опять засмеялся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2) Отредактируйте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Красное чернило, вкусная </w:t>
      </w:r>
      <w:proofErr w:type="spellStart"/>
      <w:r w:rsidRPr="008978C6">
        <w:rPr>
          <w:color w:val="212529"/>
        </w:rPr>
        <w:t>консерва</w:t>
      </w:r>
      <w:proofErr w:type="spellEnd"/>
      <w:r w:rsidRPr="008978C6">
        <w:rPr>
          <w:color w:val="212529"/>
        </w:rPr>
        <w:t xml:space="preserve">, </w:t>
      </w:r>
      <w:proofErr w:type="gramStart"/>
      <w:r w:rsidRPr="008978C6">
        <w:rPr>
          <w:color w:val="212529"/>
        </w:rPr>
        <w:t>обеих</w:t>
      </w:r>
      <w:proofErr w:type="gramEnd"/>
      <w:r w:rsidRPr="008978C6">
        <w:rPr>
          <w:color w:val="212529"/>
        </w:rPr>
        <w:t xml:space="preserve"> кандидатов, нет помидор, более красивее, езжай, </w:t>
      </w:r>
      <w:proofErr w:type="spellStart"/>
      <w:r w:rsidRPr="008978C6">
        <w:rPr>
          <w:color w:val="212529"/>
        </w:rPr>
        <w:t>ложить</w:t>
      </w:r>
      <w:proofErr w:type="spellEnd"/>
      <w:r w:rsidRPr="008978C6">
        <w:rPr>
          <w:color w:val="212529"/>
        </w:rPr>
        <w:t xml:space="preserve">, </w:t>
      </w:r>
      <w:proofErr w:type="spellStart"/>
      <w:r w:rsidRPr="008978C6">
        <w:rPr>
          <w:color w:val="212529"/>
        </w:rPr>
        <w:t>покласть</w:t>
      </w:r>
      <w:proofErr w:type="spell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3) Устраните синтаксические ошибки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Оплачивайте за проезд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Плюшкин – ужасная </w:t>
      </w:r>
      <w:proofErr w:type="gramStart"/>
      <w:r w:rsidRPr="008978C6">
        <w:rPr>
          <w:color w:val="212529"/>
        </w:rPr>
        <w:t>скряга</w:t>
      </w:r>
      <w:proofErr w:type="gram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lastRenderedPageBreak/>
        <w:t>Половина больных нуждались в особом внимании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4) Составьте словосочетания с данными паронимами так, чтобы была видна разница в их лексическом значении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Гуманный – гуманистический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Праздный – праздничный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5) Устраните плеоназмы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В данный период времени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Самые высшие оценки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В сентябре месяце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Ведущий лидер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6) Устраните тавтологию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Одинокий дом одиноко стоял на краю села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Девочка с маленьким малышом на руках тяжело шла по дороге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7) Устраните анахронизмы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Печорин добивался любви Мэри ради спортивного интереса.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Евгений Базаров, закончив вуз, приехал погостить к Кирсанову.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8) Устраните стилистические неточности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Татьяна никому не болтала о своей любви к Онегину.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Уже с детства А.С. Пушкин занимался </w:t>
      </w:r>
      <w:proofErr w:type="gramStart"/>
      <w:r w:rsidRPr="008978C6">
        <w:rPr>
          <w:color w:val="212529"/>
        </w:rPr>
        <w:t>писаниной</w:t>
      </w:r>
      <w:proofErr w:type="gramEnd"/>
      <w:r w:rsidRPr="008978C6">
        <w:rPr>
          <w:color w:val="212529"/>
        </w:rPr>
        <w:t>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9) Устраните канцеляризмы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Софья любила Молчалина, но не высказывала Чацкому мнения по этому поводу.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10) Подберите синонимы – фразеологизмы к следующим устойчивым сочетаниям. С одним из них составьте предложение.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Подняться чуть свет; бегать во весь дух; кот наплакал; ни </w:t>
      </w:r>
      <w:proofErr w:type="gramStart"/>
      <w:r w:rsidRPr="008978C6">
        <w:rPr>
          <w:color w:val="212529"/>
        </w:rPr>
        <w:t>слуху</w:t>
      </w:r>
      <w:proofErr w:type="gramEnd"/>
      <w:r w:rsidRPr="008978C6">
        <w:rPr>
          <w:color w:val="212529"/>
        </w:rPr>
        <w:t xml:space="preserve"> ни духу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Для справок: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«Всего ничего», «Попасть впросак», «Как сквозь землю провалился», «Дать маху», «Как в воду канул», «Ни </w:t>
      </w:r>
      <w:proofErr w:type="gramStart"/>
      <w:r w:rsidRPr="008978C6">
        <w:rPr>
          <w:color w:val="212529"/>
        </w:rPr>
        <w:t>свет</w:t>
      </w:r>
      <w:proofErr w:type="gramEnd"/>
      <w:r w:rsidRPr="008978C6">
        <w:rPr>
          <w:color w:val="212529"/>
        </w:rPr>
        <w:t xml:space="preserve"> ни заря», «Сломя голову», «Во всю прыть».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 </w:t>
      </w:r>
      <w:r w:rsidRPr="008978C6">
        <w:rPr>
          <w:color w:val="212529"/>
        </w:rPr>
        <w:t>Все мы помним своих учителей. Моим университетским преподавателем по культуре речи была Пастухова Лидия Сергеевна, которой я очень благодарна за бесценные знания. Всю свою жизнь Лидия Сергеевна посвятила науке. Предлагаю вашему вниманию примеры речевых алогизмов из её книги «Материалы к школьному курсу «Основы речевой культуры и стилистики»» </w:t>
      </w:r>
      <w:r w:rsidRPr="008978C6">
        <w:rPr>
          <w:b/>
          <w:bCs/>
          <w:color w:val="212529"/>
        </w:rPr>
        <w:t>(Слайд 13)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5. Проблемное задание. Даны примеры из школьных сочинений, необходимо устранить речевые алогизмы и записать отредактированные предложения.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Пес улегся животом на спину и сладко уснул.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В нашем плане в ближайшее время посетить городской музей и вынести из него самое полезное, самое интересное.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Он повернулся и оторопел: перед ним, сидя на коне, стоял Тарас Бульба.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Если наш товарищ будет тонуть, то мы ему поможем.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Еще в детском саду воспитатели детей, которые не умеют читать, учат детей началам грамоты.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Выставка на славу. Спасибо от всей души организаторам выставки за прекрасную путевку в мир иной.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Когда князь Игорь увидел, что его войско перебито, и он в том числе, он решил бежать.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                                                  </w:t>
      </w:r>
      <w:r w:rsidRPr="008978C6">
        <w:rPr>
          <w:rStyle w:val="a5"/>
          <w:b/>
          <w:bCs/>
          <w:color w:val="212529"/>
        </w:rPr>
        <w:t>Физкультминутка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V. Обобщение и систематизация полученных ранее знаний.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Беседа: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 </w:t>
      </w:r>
      <w:r w:rsidRPr="008978C6">
        <w:rPr>
          <w:color w:val="212529"/>
        </w:rPr>
        <w:t>ребята, какие ещё качества включает в себя нормативность речи?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gramStart"/>
      <w:r w:rsidRPr="008978C6">
        <w:rPr>
          <w:b/>
          <w:bCs/>
          <w:color w:val="212529"/>
        </w:rPr>
        <w:t>Предполагаемые ответы: </w:t>
      </w:r>
      <w:r w:rsidRPr="008978C6">
        <w:rPr>
          <w:color w:val="212529"/>
        </w:rPr>
        <w:t xml:space="preserve">нормативность речи включает в себя также такие её качества, как точность, ясность, чистоту, то есть </w:t>
      </w:r>
      <w:proofErr w:type="spellStart"/>
      <w:r w:rsidRPr="008978C6">
        <w:rPr>
          <w:color w:val="212529"/>
        </w:rPr>
        <w:t>незасоренность</w:t>
      </w:r>
      <w:proofErr w:type="spellEnd"/>
      <w:r w:rsidRPr="008978C6">
        <w:rPr>
          <w:color w:val="212529"/>
        </w:rPr>
        <w:t xml:space="preserve"> её внелитературными элементами (диалектизмами, просторечными словами, узкопрофессиональными выражениями, жаргонизмами, вульгаризмами, бранными словами.)</w:t>
      </w:r>
      <w:proofErr w:type="gramEnd"/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rStyle w:val="a4"/>
          <w:color w:val="212529"/>
        </w:rPr>
        <w:lastRenderedPageBreak/>
        <w:t>Учитель</w:t>
      </w:r>
      <w:proofErr w:type="gramStart"/>
      <w:r w:rsidRPr="008978C6">
        <w:rPr>
          <w:rStyle w:val="a4"/>
          <w:color w:val="212529"/>
        </w:rPr>
        <w:t>:</w:t>
      </w:r>
      <w:r w:rsidRPr="008978C6">
        <w:rPr>
          <w:color w:val="212529"/>
        </w:rPr>
        <w:t>а</w:t>
      </w:r>
      <w:proofErr w:type="spellEnd"/>
      <w:proofErr w:type="gramEnd"/>
      <w:r w:rsidRPr="008978C6">
        <w:rPr>
          <w:color w:val="212529"/>
        </w:rPr>
        <w:t xml:space="preserve"> что ещё является признаком хорошей речи?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Предполагаемые ответы:</w:t>
      </w:r>
      <w:r w:rsidRPr="008978C6">
        <w:rPr>
          <w:color w:val="212529"/>
        </w:rPr>
        <w:t> признаки хорошей речи – это также богатство словаря, разнообразие грамматических конструкций, художественная выразительность, логическая стройность.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 </w:t>
      </w:r>
      <w:r w:rsidRPr="008978C6">
        <w:rPr>
          <w:color w:val="212529"/>
        </w:rPr>
        <w:t>а что мы должны делать, чтобы наша речь была красивой, образной, интересной? 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Предполагаемые ответы: </w:t>
      </w:r>
      <w:r w:rsidRPr="008978C6">
        <w:rPr>
          <w:color w:val="212529"/>
        </w:rPr>
        <w:t>для этого необходимо больше читать художественной литературы, использовать в своей речи богатство родного языка.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> Правильно! А ещё необходимо чаще обращаться к различным словарям и справочникам. Так, например, «Толковый словарь живого русского языка» В. И. Даля 4-х томный включает в себя 250000 слов. А «Толковый электронный словарь TRANSLATE» – истинное сокровище, настоящая находка для лингвиста, энциклопедиста и эрудита, включает в себя – 483672 слова. Активный словарный запас среднестатистического человека составляет всего лишь 2-3500 слов. Задумайтесь. Каждое слово имеет свою историю. Об этом нам может рассказать «Этимологический словарь русского языка».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Вопрос:</w:t>
      </w:r>
      <w:r w:rsidRPr="008978C6">
        <w:rPr>
          <w:color w:val="212529"/>
        </w:rPr>
        <w:t> А какие ещё словари вы знаете?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</w:t>
      </w:r>
      <w:r w:rsidRPr="008978C6">
        <w:rPr>
          <w:rStyle w:val="a5"/>
          <w:b/>
          <w:bCs/>
          <w:color w:val="212529"/>
        </w:rPr>
        <w:t>Сообщение обучающегося о словарях русского языка)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> Русский язык, как вы уже знаете, постоянно развивается и изменяется.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 xml:space="preserve">Известны любопытные случаи языковой трансформации. Интересный проект подготовила </w:t>
      </w:r>
      <w:proofErr w:type="spellStart"/>
      <w:r w:rsidRPr="008978C6">
        <w:rPr>
          <w:color w:val="212529"/>
        </w:rPr>
        <w:t>Школдина</w:t>
      </w:r>
      <w:proofErr w:type="spellEnd"/>
      <w:r w:rsidRPr="008978C6">
        <w:rPr>
          <w:color w:val="212529"/>
        </w:rPr>
        <w:t xml:space="preserve"> Диана о происхождении некоторых бранных слов. Цель её исследования – п</w:t>
      </w:r>
      <w:r w:rsidRPr="008978C6">
        <w:rPr>
          <w:color w:val="333333"/>
        </w:rPr>
        <w:t>роследить историю происхождения некоторых бранных слов, выяснить, как они влияют на человека, проанализировать, почему дети употребляют в речи  слова, засоряющие наш язык. Кроме того, Диана предложила способы решения данной проблемы. </w:t>
      </w:r>
      <w:r w:rsidRPr="008978C6">
        <w:rPr>
          <w:color w:val="212529"/>
        </w:rPr>
        <w:t>Давайте послушаем.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</w:t>
      </w:r>
      <w:r w:rsidRPr="008978C6">
        <w:rPr>
          <w:rStyle w:val="a5"/>
          <w:b/>
          <w:bCs/>
          <w:color w:val="212529"/>
        </w:rPr>
        <w:t>Представление исследовательской работы)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Вопрос:</w:t>
      </w:r>
      <w:r w:rsidRPr="008978C6">
        <w:rPr>
          <w:color w:val="212529"/>
        </w:rPr>
        <w:t> Ребята, а как вы относитесь к брани? Что заставляет человека употреблять в своей речи нелитературные слова?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rStyle w:val="a4"/>
          <w:i/>
          <w:iCs/>
          <w:color w:val="212529"/>
        </w:rPr>
        <w:t xml:space="preserve">(Ответы </w:t>
      </w:r>
      <w:proofErr w:type="gramStart"/>
      <w:r w:rsidRPr="008978C6">
        <w:rPr>
          <w:rStyle w:val="a4"/>
          <w:i/>
          <w:iCs/>
          <w:color w:val="212529"/>
        </w:rPr>
        <w:t>обучающихся</w:t>
      </w:r>
      <w:proofErr w:type="gramEnd"/>
      <w:r w:rsidRPr="008978C6">
        <w:rPr>
          <w:rStyle w:val="a4"/>
          <w:i/>
          <w:iCs/>
          <w:color w:val="212529"/>
        </w:rPr>
        <w:t>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> Да, мы должны всегда помнить, что речь человека – это его лицо, это показатель не только речевой культуры, но и его общей культуры, воспитанности, уровня его духовного развития. «Учиться хорошей речи надо долго и внимательно!</w:t>
      </w:r>
      <w:r w:rsidRPr="008978C6">
        <w:rPr>
          <w:b/>
          <w:bCs/>
          <w:color w:val="212529"/>
        </w:rPr>
        <w:t> </w:t>
      </w:r>
      <w:r w:rsidRPr="008978C6">
        <w:rPr>
          <w:color w:val="212529"/>
        </w:rPr>
        <w:t>Наша речь – это часть нашей способности не поддаваться влияниям среды, даже если она «затягивает», - писал Д. Лихачев.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 w:rsidRPr="008978C6">
        <w:rPr>
          <w:b/>
          <w:bCs/>
          <w:color w:val="212529"/>
        </w:rPr>
        <w:t>VI.Домашнее</w:t>
      </w:r>
      <w:proofErr w:type="spellEnd"/>
      <w:r w:rsidRPr="008978C6">
        <w:rPr>
          <w:b/>
          <w:bCs/>
          <w:color w:val="212529"/>
        </w:rPr>
        <w:t xml:space="preserve"> задание.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Написать сочинение-рассуждение «Что значит любить свой родной язык?»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VII. Итоги урока, рефлексия.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(Слайд 14)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212529"/>
        </w:rPr>
        <w:t>Учитель:</w:t>
      </w:r>
      <w:r w:rsidRPr="008978C6">
        <w:rPr>
          <w:color w:val="212529"/>
        </w:rPr>
        <w:t> Итак, ребята, надеюсь, вы сделали нужные выводы из сегодняшнего урока. Да, к своему родному языку нужно относиться бережно и никогда не забывать слова древнегреческого философа Сократа, который сказал: «Заговори, чтобы я тебя увидел» </w:t>
      </w:r>
      <w:r w:rsidRPr="008978C6">
        <w:rPr>
          <w:color w:val="333333"/>
        </w:rPr>
        <w:t> Глубокий смысл содержат эти простые слова. Действительно, чтобы познать человека, мало  видеть только  его внешность или манеры. Очень важно разглядеть, что у него внутри: в душе и в разуме. 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b/>
          <w:bCs/>
          <w:color w:val="333333"/>
        </w:rPr>
        <w:t>Вопросы для самоанализа: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333333"/>
        </w:rPr>
        <w:t>-Ребята, какие мысли и чувства возникли у вас после нашего урока?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333333"/>
        </w:rPr>
        <w:t>-</w:t>
      </w:r>
      <w:r w:rsidRPr="008978C6">
        <w:rPr>
          <w:color w:val="212529"/>
        </w:rPr>
        <w:t>Что было наиболее эффективным в вашей деятельности?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-Что у Вас вызывает наибольшую гордость?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-Что вызвало затруднения и почему?</w:t>
      </w:r>
    </w:p>
    <w:p w:rsidR="008978C6" w:rsidRPr="008978C6" w:rsidRDefault="008978C6" w:rsidP="008978C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8978C6">
        <w:rPr>
          <w:color w:val="212529"/>
        </w:rPr>
        <w:t>-Какой отметки или балла за урок вы заслуживаете и почему?</w:t>
      </w:r>
    </w:p>
    <w:p w:rsidR="008978C6" w:rsidRDefault="008978C6" w:rsidP="008978C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978C6" w:rsidRDefault="008978C6" w:rsidP="008978C6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sectPr w:rsidR="0089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C6"/>
    <w:rsid w:val="003A4146"/>
    <w:rsid w:val="004009CC"/>
    <w:rsid w:val="006F3ECE"/>
    <w:rsid w:val="008978C6"/>
    <w:rsid w:val="00D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8C6"/>
    <w:rPr>
      <w:b/>
      <w:bCs/>
    </w:rPr>
  </w:style>
  <w:style w:type="character" w:styleId="a5">
    <w:name w:val="Emphasis"/>
    <w:basedOn w:val="a0"/>
    <w:uiPriority w:val="20"/>
    <w:qFormat/>
    <w:rsid w:val="008978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A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8C6"/>
    <w:rPr>
      <w:b/>
      <w:bCs/>
    </w:rPr>
  </w:style>
  <w:style w:type="character" w:styleId="a5">
    <w:name w:val="Emphasis"/>
    <w:basedOn w:val="a0"/>
    <w:uiPriority w:val="20"/>
    <w:qFormat/>
    <w:rsid w:val="008978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A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Анатольевна</cp:lastModifiedBy>
  <cp:revision>3</cp:revision>
  <cp:lastPrinted>2025-12-10T07:12:00Z</cp:lastPrinted>
  <dcterms:created xsi:type="dcterms:W3CDTF">2025-12-07T10:29:00Z</dcterms:created>
  <dcterms:modified xsi:type="dcterms:W3CDTF">2025-12-10T07:13:00Z</dcterms:modified>
</cp:coreProperties>
</file>